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6D7E" w:rsidRDefault="002E0DDC" w:rsidP="00DE6D7E">
      <w:pPr>
        <w:pStyle w:val="1"/>
        <w:spacing w:before="0" w:after="0" w:line="288" w:lineRule="auto"/>
        <w:jc w:val="center"/>
      </w:pPr>
      <w:r>
        <w:rPr>
          <w:lang w:val="ru-RU"/>
        </w:rPr>
        <w:t>Кононенко</w:t>
      </w:r>
      <w:r w:rsidR="007E67B5" w:rsidRPr="008A22A4">
        <w:t xml:space="preserve"> І.</w:t>
      </w:r>
      <w:r>
        <w:rPr>
          <w:lang w:val="ru-RU"/>
        </w:rPr>
        <w:t>О</w:t>
      </w:r>
      <w:r>
        <w:t>.</w:t>
      </w:r>
    </w:p>
    <w:p w:rsidR="002E0DDC" w:rsidRPr="00BB11C5" w:rsidRDefault="002E0DDC" w:rsidP="003D303E">
      <w:pPr>
        <w:ind w:firstLine="0"/>
        <w:jc w:val="center"/>
        <w:rPr>
          <w:i/>
        </w:rPr>
      </w:pPr>
      <w:r w:rsidRPr="00BB11C5">
        <w:rPr>
          <w:i/>
        </w:rPr>
        <w:t xml:space="preserve">Токмацький механічний технікум </w:t>
      </w:r>
    </w:p>
    <w:p w:rsidR="007E67B5" w:rsidRPr="00BB11C5" w:rsidRDefault="002E0DDC" w:rsidP="003D303E">
      <w:pPr>
        <w:ind w:firstLine="0"/>
        <w:jc w:val="center"/>
        <w:rPr>
          <w:i/>
        </w:rPr>
      </w:pPr>
      <w:r w:rsidRPr="00BB11C5">
        <w:rPr>
          <w:i/>
        </w:rPr>
        <w:t>Запорізького національного технічного університету</w:t>
      </w:r>
    </w:p>
    <w:p w:rsidR="007E67B5" w:rsidRPr="008A22A4" w:rsidRDefault="006A08A2" w:rsidP="001E37AF">
      <w:pPr>
        <w:pStyle w:val="1"/>
        <w:spacing w:before="120" w:after="120" w:line="288" w:lineRule="auto"/>
        <w:jc w:val="center"/>
      </w:pPr>
      <w:r>
        <w:t xml:space="preserve">Активізація творчого потенціалу студентів засобами </w:t>
      </w:r>
      <w:r>
        <w:rPr>
          <w:lang w:val="en-US"/>
        </w:rPr>
        <w:t>Moodle</w:t>
      </w:r>
      <w:r w:rsidR="00A551A6">
        <w:t xml:space="preserve"> </w:t>
      </w:r>
    </w:p>
    <w:p w:rsidR="00C320E5" w:rsidRDefault="006A08A2" w:rsidP="001E37AF">
      <w:pPr>
        <w:spacing w:line="288" w:lineRule="auto"/>
        <w:ind w:firstLine="540"/>
        <w:jc w:val="both"/>
        <w:rPr>
          <w:rFonts w:cs="Arial"/>
        </w:rPr>
      </w:pPr>
      <w:r w:rsidRPr="006A08A2">
        <w:rPr>
          <w:rFonts w:cs="Arial"/>
        </w:rPr>
        <w:t xml:space="preserve">У теперішній час, час модернізації освіти в Україні актуальним </w:t>
      </w:r>
      <w:r>
        <w:rPr>
          <w:rFonts w:cs="Arial"/>
        </w:rPr>
        <w:t>є</w:t>
      </w:r>
      <w:r w:rsidRPr="006A08A2">
        <w:rPr>
          <w:rFonts w:cs="Arial"/>
        </w:rPr>
        <w:t xml:space="preserve"> питання, яким чином, якими засобами можливо </w:t>
      </w:r>
      <w:r>
        <w:rPr>
          <w:rFonts w:cs="Arial"/>
        </w:rPr>
        <w:t>активувати творчий потенціал студента, як пробудити інтерес особистості до активної діяльності і виконувати будь-яке завдання творчо з ентузіазмом.</w:t>
      </w:r>
    </w:p>
    <w:p w:rsidR="006A08A2" w:rsidRDefault="006A08A2" w:rsidP="001E37AF">
      <w:pPr>
        <w:spacing w:line="288" w:lineRule="auto"/>
        <w:ind w:firstLine="540"/>
        <w:jc w:val="both"/>
        <w:rPr>
          <w:rFonts w:cs="Arial"/>
        </w:rPr>
      </w:pPr>
      <w:r>
        <w:rPr>
          <w:rFonts w:cs="Arial"/>
        </w:rPr>
        <w:t xml:space="preserve">В новій креативній системі освіти викладач – це керівник творчої пізнавальної діяльності, де </w:t>
      </w:r>
      <w:r w:rsidR="0060318E">
        <w:rPr>
          <w:rFonts w:cs="Arial"/>
        </w:rPr>
        <w:t xml:space="preserve">близько </w:t>
      </w:r>
      <w:r>
        <w:rPr>
          <w:rFonts w:cs="Arial"/>
        </w:rPr>
        <w:t>50 % належить самостійній роботі студента. Студент отримує більше свободи, а разом з тим і більше відповідальності. Викладач і студент однаково піклуються про результат спільної роботи, про розвиток творчого потенціалу кожного, адже в наш час важливо встигати за бурхливим розвитком технологій  та науки як студентові, так і викладачу.</w:t>
      </w:r>
    </w:p>
    <w:p w:rsidR="006A08A2" w:rsidRDefault="006A08A2" w:rsidP="001E37AF">
      <w:pPr>
        <w:spacing w:line="288" w:lineRule="auto"/>
        <w:ind w:firstLine="540"/>
        <w:jc w:val="both"/>
      </w:pPr>
      <w:r>
        <w:rPr>
          <w:rFonts w:cs="Arial"/>
        </w:rPr>
        <w:t>Засобом оптимі</w:t>
      </w:r>
      <w:r w:rsidR="0060318E">
        <w:rPr>
          <w:rFonts w:cs="Arial"/>
        </w:rPr>
        <w:t>зації такої діяльності та</w:t>
      </w:r>
      <w:r>
        <w:rPr>
          <w:rFonts w:cs="Arial"/>
        </w:rPr>
        <w:t xml:space="preserve"> співпраці </w:t>
      </w:r>
      <w:r w:rsidR="0060318E">
        <w:rPr>
          <w:rFonts w:cs="Arial"/>
        </w:rPr>
        <w:t xml:space="preserve">викладача і студента </w:t>
      </w:r>
      <w:r>
        <w:rPr>
          <w:rFonts w:cs="Arial"/>
        </w:rPr>
        <w:t xml:space="preserve">з розвитку індивідуальних здібностей  є </w:t>
      </w:r>
      <w:r>
        <w:t xml:space="preserve">LMS </w:t>
      </w:r>
      <w:r>
        <w:rPr>
          <w:lang w:val="en-US"/>
        </w:rPr>
        <w:t>Moodle</w:t>
      </w:r>
      <w:r>
        <w:t xml:space="preserve">. Як система керування навчанням в руках </w:t>
      </w:r>
      <w:r w:rsidR="00BD2C49">
        <w:t>педагога</w:t>
      </w:r>
      <w:r w:rsidR="0060318E">
        <w:t>,</w:t>
      </w:r>
      <w:r>
        <w:t xml:space="preserve"> вона може стати основною платформою для взаємодії між студентом та викладачем</w:t>
      </w:r>
      <w:r w:rsidR="00F65B90">
        <w:t>,</w:t>
      </w:r>
      <w:r>
        <w:t xml:space="preserve"> як в аудиторіях навчального закладу, так і дистанційно. Поєднання цих двох способів навчання дає досить вагомий результат. </w:t>
      </w:r>
      <w:r w:rsidR="006333C2">
        <w:t>І</w:t>
      </w:r>
      <w:r w:rsidR="00320B6F">
        <w:t xml:space="preserve"> значимо</w:t>
      </w:r>
      <w:r>
        <w:t xml:space="preserve"> з психологічної точки зору: вільний шлях у </w:t>
      </w:r>
      <w:r w:rsidR="007A4470">
        <w:t>позитивному напрямку; р</w:t>
      </w:r>
      <w:r>
        <w:t>ухатись за тим, що лишає приємні емоції</w:t>
      </w:r>
      <w:r w:rsidR="006333C2">
        <w:t>; бачу свої досягнення і є впевненість в успіху.</w:t>
      </w:r>
    </w:p>
    <w:p w:rsidR="00264869" w:rsidRDefault="000B1589" w:rsidP="00264869">
      <w:pPr>
        <w:spacing w:line="288" w:lineRule="auto"/>
        <w:ind w:firstLine="540"/>
        <w:jc w:val="both"/>
      </w:pPr>
      <w:r>
        <w:t>З</w:t>
      </w:r>
      <w:r w:rsidR="006A08A2">
        <w:t xml:space="preserve">астосування платформи </w:t>
      </w:r>
      <w:r w:rsidR="006A08A2">
        <w:rPr>
          <w:lang w:val="en-US"/>
        </w:rPr>
        <w:t>Moodle</w:t>
      </w:r>
      <w:r w:rsidR="006A08A2">
        <w:t xml:space="preserve"> </w:t>
      </w:r>
      <w:r w:rsidR="006333C2">
        <w:t>можливо</w:t>
      </w:r>
      <w:r>
        <w:t xml:space="preserve"> як</w:t>
      </w:r>
      <w:r w:rsidR="006A08A2">
        <w:t xml:space="preserve"> е-ресурс матеріалів для навчання у дистанційному доступі</w:t>
      </w:r>
      <w:r w:rsidR="005D2FC8">
        <w:t>,</w:t>
      </w:r>
      <w:r w:rsidR="006333C2">
        <w:t xml:space="preserve"> </w:t>
      </w:r>
      <w:r w:rsidR="006A08A2">
        <w:t xml:space="preserve"> зміст </w:t>
      </w:r>
      <w:r w:rsidR="005D2FC8">
        <w:t>якого</w:t>
      </w:r>
      <w:r w:rsidR="006A08A2">
        <w:t xml:space="preserve"> нагаду</w:t>
      </w:r>
      <w:r w:rsidR="006333C2">
        <w:t>є</w:t>
      </w:r>
      <w:r w:rsidR="006A08A2">
        <w:t xml:space="preserve"> класичний курс з предмету</w:t>
      </w:r>
      <w:r w:rsidR="005D2FC8">
        <w:t>. Н</w:t>
      </w:r>
      <w:r w:rsidR="006A08A2">
        <w:t xml:space="preserve">овинкою </w:t>
      </w:r>
      <w:r w:rsidR="006333C2">
        <w:t>є те</w:t>
      </w:r>
      <w:r>
        <w:t>, що</w:t>
      </w:r>
      <w:r w:rsidR="006A08A2">
        <w:t xml:space="preserve"> маючи </w:t>
      </w:r>
      <w:r>
        <w:t xml:space="preserve"> </w:t>
      </w:r>
      <w:r w:rsidR="006A08A2">
        <w:t xml:space="preserve">доступ через Інтернет мережу, можна </w:t>
      </w:r>
      <w:r>
        <w:t xml:space="preserve">дистанційно </w:t>
      </w:r>
      <w:r w:rsidR="006A08A2">
        <w:t>скористатися матеріалами з предмету: методичними посібниками, домашнім завданням, переглянути презентацію, виконати тест чи завдання.</w:t>
      </w:r>
      <w:r w:rsidR="00264869" w:rsidRPr="00264869">
        <w:rPr>
          <w:noProof/>
          <w:lang w:val="ru-RU" w:eastAsia="ru-RU"/>
        </w:rPr>
        <w:t xml:space="preserve"> </w:t>
      </w:r>
      <w:r w:rsidR="00264869">
        <w:rPr>
          <w:noProof/>
          <w:lang w:val="ru-RU" w:eastAsia="ru-RU"/>
        </w:rPr>
        <w:drawing>
          <wp:inline distT="0" distB="0" distL="0" distR="0">
            <wp:extent cx="5759450" cy="3121660"/>
            <wp:effectExtent l="19050" t="19050" r="12700" b="215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е-ресурс1_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216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64869" w:rsidRDefault="00264869" w:rsidP="00264869">
      <w:pPr>
        <w:spacing w:line="288" w:lineRule="auto"/>
        <w:ind w:firstLine="540"/>
        <w:jc w:val="center"/>
      </w:pPr>
      <w:r>
        <w:t>рис. 1</w:t>
      </w:r>
    </w:p>
    <w:p w:rsidR="00264869" w:rsidRDefault="00264869" w:rsidP="00264869">
      <w:pPr>
        <w:spacing w:line="288" w:lineRule="auto"/>
        <w:ind w:firstLine="540"/>
        <w:jc w:val="both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762625" cy="5800725"/>
            <wp:effectExtent l="19050" t="19050" r="28575" b="285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8007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64869" w:rsidRDefault="00264869" w:rsidP="00264869">
      <w:pPr>
        <w:spacing w:line="288" w:lineRule="auto"/>
        <w:ind w:firstLine="540"/>
        <w:jc w:val="center"/>
      </w:pPr>
      <w:r>
        <w:t>рис 2.</w:t>
      </w:r>
    </w:p>
    <w:p w:rsidR="006A08A2" w:rsidRDefault="006A08A2" w:rsidP="001E37AF">
      <w:pPr>
        <w:spacing w:line="288" w:lineRule="auto"/>
        <w:ind w:firstLine="540"/>
        <w:jc w:val="both"/>
      </w:pPr>
      <w:r>
        <w:t>Завдяки елементу гіперпосилання на електронні таблиці</w:t>
      </w:r>
      <w:r w:rsidR="006333C2">
        <w:t xml:space="preserve"> (електронні журнали)</w:t>
      </w:r>
      <w:r>
        <w:t xml:space="preserve"> в </w:t>
      </w:r>
      <w:r>
        <w:rPr>
          <w:lang w:val="en-US"/>
        </w:rPr>
        <w:t>OneDrive</w:t>
      </w:r>
      <w:r w:rsidR="006333C2">
        <w:t xml:space="preserve">, де ведеться поєднаний облік досягнень на заняттях в навчальному закладі так і в дистанційних заняттях, </w:t>
      </w:r>
      <w:r>
        <w:t xml:space="preserve">студент </w:t>
      </w:r>
      <w:r w:rsidR="00F65B90">
        <w:t xml:space="preserve">міг </w:t>
      </w:r>
      <w:r>
        <w:t>аналізу</w:t>
      </w:r>
      <w:r w:rsidR="00F65B90">
        <w:t>вати</w:t>
      </w:r>
      <w:r w:rsidR="006333C2">
        <w:t xml:space="preserve"> свої дії та</w:t>
      </w:r>
      <w:r>
        <w:t xml:space="preserve"> </w:t>
      </w:r>
      <w:r w:rsidR="00F65B90">
        <w:t>проблем</w:t>
      </w:r>
      <w:r w:rsidR="005D2FC8">
        <w:t>ою</w:t>
      </w:r>
      <w:r w:rsidR="00F65B90">
        <w:t xml:space="preserve"> </w:t>
      </w:r>
      <w:r w:rsidR="005D2FC8">
        <w:t>лишається</w:t>
      </w:r>
      <w:r w:rsidR="00F65B90">
        <w:t xml:space="preserve"> </w:t>
      </w:r>
      <w:r>
        <w:t>планув</w:t>
      </w:r>
      <w:r w:rsidR="005D2FC8">
        <w:t>ання його</w:t>
      </w:r>
      <w:r w:rsidR="00F65B90">
        <w:t xml:space="preserve"> подальшої діяльності</w:t>
      </w:r>
      <w:r>
        <w:t>.</w:t>
      </w:r>
      <w:r w:rsidR="00264869">
        <w:t xml:space="preserve"> </w:t>
      </w:r>
      <w:r w:rsidR="00264869">
        <w:t xml:space="preserve">Так це зручно користатися ресурсами з дому чи в парку, кафе, де є доступ через Інтернет, і навіть можливе вільне використання </w:t>
      </w:r>
      <w:proofErr w:type="spellStart"/>
      <w:r w:rsidR="00264869">
        <w:t>Wi-Fi</w:t>
      </w:r>
      <w:proofErr w:type="spellEnd"/>
      <w:r w:rsidR="00264869">
        <w:t>. Майже всі студенти (98%) нині мають засоби доступу до навчальних матеріалів – це комп’ютери, планшети, смартфони, телефони. Проте у більшості своїй студент лишається пасивним.</w:t>
      </w:r>
      <w:r w:rsidR="00B5006D">
        <w:t xml:space="preserve"> </w:t>
      </w:r>
      <w:r w:rsidR="00E53C86">
        <w:t>Модернізація курсу – ось вихід.</w:t>
      </w:r>
    </w:p>
    <w:p w:rsidR="006A08A2" w:rsidRDefault="00E53C86" w:rsidP="001E37AF">
      <w:pPr>
        <w:spacing w:line="288" w:lineRule="auto"/>
        <w:ind w:firstLine="540"/>
        <w:jc w:val="both"/>
        <w:rPr>
          <w:iCs/>
        </w:rPr>
      </w:pPr>
      <w:r>
        <w:t xml:space="preserve">Треба </w:t>
      </w:r>
      <w:r w:rsidR="006A08A2">
        <w:t xml:space="preserve"> більш детально розібратися в можливостях </w:t>
      </w:r>
      <w:r w:rsidR="006A08A2">
        <w:rPr>
          <w:lang w:val="en-US"/>
        </w:rPr>
        <w:t>Moodle</w:t>
      </w:r>
      <w:r w:rsidR="006A08A2">
        <w:t xml:space="preserve">, провести дослідження інтеграції </w:t>
      </w:r>
      <w:r w:rsidR="006A08A2">
        <w:rPr>
          <w:lang w:val="en-US"/>
        </w:rPr>
        <w:t>Moodle</w:t>
      </w:r>
      <w:r w:rsidR="006A08A2">
        <w:t xml:space="preserve"> з іншими засобами навчання, познайомитися з </w:t>
      </w:r>
      <w:r w:rsidR="00603B75">
        <w:t xml:space="preserve">розробками </w:t>
      </w:r>
      <w:r w:rsidR="006A08A2">
        <w:t>нових плагінів</w:t>
      </w:r>
      <w:r w:rsidR="000B1589">
        <w:t>,</w:t>
      </w:r>
      <w:r w:rsidR="006A08A2">
        <w:t xml:space="preserve"> додати їх до системи та використовувати, створюючи</w:t>
      </w:r>
      <w:r>
        <w:t xml:space="preserve"> нову</w:t>
      </w:r>
      <w:r w:rsidR="006A08A2">
        <w:t xml:space="preserve"> </w:t>
      </w:r>
      <w:r>
        <w:t>систему</w:t>
      </w:r>
      <w:r w:rsidR="006A08A2">
        <w:t xml:space="preserve"> навчання. Зацікав</w:t>
      </w:r>
      <w:r w:rsidR="000B1589">
        <w:t>ит</w:t>
      </w:r>
      <w:r>
        <w:t>и</w:t>
      </w:r>
      <w:r w:rsidR="006A08A2">
        <w:t xml:space="preserve"> студентів до оцінки діяльності у форумі. Нові види </w:t>
      </w:r>
      <w:r w:rsidR="006A08A2">
        <w:lastRenderedPageBreak/>
        <w:t xml:space="preserve">тестових завдань, застосунки </w:t>
      </w:r>
      <w:r w:rsidR="006A08A2" w:rsidRPr="006A08A2">
        <w:rPr>
          <w:iCs/>
        </w:rPr>
        <w:t>GeoGebra</w:t>
      </w:r>
      <w:r w:rsidR="006A08A2">
        <w:rPr>
          <w:iCs/>
        </w:rPr>
        <w:t>, участь у веб</w:t>
      </w:r>
      <w:r w:rsidR="00603B75">
        <w:rPr>
          <w:iCs/>
        </w:rPr>
        <w:t>-</w:t>
      </w:r>
      <w:r w:rsidR="006A08A2">
        <w:rPr>
          <w:iCs/>
        </w:rPr>
        <w:t>консультаціях наповнили новий практичний курс «Похідна елементарних функцій»</w:t>
      </w:r>
      <w:r w:rsidR="00603B75">
        <w:rPr>
          <w:iCs/>
        </w:rPr>
        <w:t>.</w:t>
      </w:r>
      <w:r w:rsidR="00BA7910">
        <w:rPr>
          <w:iCs/>
        </w:rPr>
        <w:t xml:space="preserve"> </w:t>
      </w:r>
      <w:proofErr w:type="gramStart"/>
      <w:r w:rsidR="00BA7910">
        <w:rPr>
          <w:iCs/>
          <w:lang w:val="en-US"/>
        </w:rPr>
        <w:t xml:space="preserve">[ </w:t>
      </w:r>
      <w:r w:rsidR="00BA7910">
        <w:rPr>
          <w:iCs/>
        </w:rPr>
        <w:t>3</w:t>
      </w:r>
      <w:proofErr w:type="gramEnd"/>
      <w:r w:rsidR="00BA7910">
        <w:rPr>
          <w:iCs/>
          <w:lang w:val="en-US"/>
        </w:rPr>
        <w:t>]</w:t>
      </w:r>
    </w:p>
    <w:p w:rsidR="00264869" w:rsidRDefault="00264869" w:rsidP="00264869">
      <w:pPr>
        <w:spacing w:line="288" w:lineRule="auto"/>
        <w:ind w:firstLine="540"/>
        <w:jc w:val="both"/>
        <w:rPr>
          <w:iCs/>
        </w:rPr>
      </w:pPr>
    </w:p>
    <w:p w:rsidR="00264869" w:rsidRDefault="00264869" w:rsidP="00264869">
      <w:pPr>
        <w:spacing w:line="288" w:lineRule="auto"/>
        <w:ind w:firstLine="540"/>
        <w:jc w:val="both"/>
        <w:rPr>
          <w:iCs/>
        </w:rPr>
      </w:pPr>
      <w:r>
        <w:rPr>
          <w:noProof/>
          <w:lang w:val="ru-RU" w:eastAsia="ru-RU"/>
        </w:rPr>
        <w:drawing>
          <wp:inline distT="0" distB="0" distL="0" distR="0">
            <wp:extent cx="5753100" cy="4600575"/>
            <wp:effectExtent l="19050" t="19050" r="19050" b="285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6005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64869" w:rsidRDefault="00264869" w:rsidP="00264869">
      <w:pPr>
        <w:spacing w:line="288" w:lineRule="auto"/>
        <w:ind w:firstLine="540"/>
        <w:jc w:val="center"/>
        <w:rPr>
          <w:iCs/>
        </w:rPr>
      </w:pPr>
      <w:r>
        <w:rPr>
          <w:iCs/>
        </w:rPr>
        <w:t>рис. 3</w:t>
      </w:r>
    </w:p>
    <w:p w:rsidR="00264869" w:rsidRDefault="00264869" w:rsidP="00264869">
      <w:pPr>
        <w:spacing w:line="288" w:lineRule="auto"/>
        <w:ind w:firstLine="540"/>
        <w:jc w:val="both"/>
        <w:rPr>
          <w:iCs/>
        </w:rPr>
      </w:pPr>
      <w:r>
        <w:rPr>
          <w:iCs/>
        </w:rPr>
        <w:t>Важливою ідеєю є поєднання психолого-педагогічних та технологічних прийомів</w:t>
      </w:r>
      <w:r w:rsidR="00172BA8">
        <w:rPr>
          <w:iCs/>
        </w:rPr>
        <w:t>, застосування</w:t>
      </w:r>
      <w:r>
        <w:rPr>
          <w:iCs/>
        </w:rPr>
        <w:t xml:space="preserve"> сучасних досліджень та досягнень науки в цих областях.</w:t>
      </w:r>
      <w:r w:rsidR="00FE31BD" w:rsidRPr="00FE31BD">
        <w:rPr>
          <w:iCs/>
          <w:lang w:val="ru-RU"/>
        </w:rPr>
        <w:t xml:space="preserve"> </w:t>
      </w:r>
      <w:proofErr w:type="gramStart"/>
      <w:r w:rsidR="00FE31BD">
        <w:rPr>
          <w:iCs/>
          <w:lang w:val="en-US"/>
        </w:rPr>
        <w:t xml:space="preserve">[ </w:t>
      </w:r>
      <w:r w:rsidR="00FE31BD">
        <w:rPr>
          <w:iCs/>
        </w:rPr>
        <w:t>4</w:t>
      </w:r>
      <w:proofErr w:type="gramEnd"/>
      <w:r w:rsidR="00FE31BD">
        <w:rPr>
          <w:iCs/>
          <w:lang w:val="en-US"/>
        </w:rPr>
        <w:t>]</w:t>
      </w:r>
    </w:p>
    <w:p w:rsidR="00360E49" w:rsidRDefault="00360E49" w:rsidP="00360E49">
      <w:pPr>
        <w:spacing w:line="288" w:lineRule="auto"/>
        <w:ind w:firstLine="540"/>
        <w:jc w:val="both"/>
        <w:rPr>
          <w:iCs/>
        </w:rPr>
      </w:pPr>
      <w:r w:rsidRPr="00360E49">
        <w:rPr>
          <w:iCs/>
        </w:rPr>
        <w:t xml:space="preserve">Творчість - це "здатність створювати будь-яку принципово нову можливість" (Г.С. </w:t>
      </w:r>
      <w:proofErr w:type="spellStart"/>
      <w:r w:rsidRPr="00360E49">
        <w:rPr>
          <w:iCs/>
        </w:rPr>
        <w:t>Батіщев</w:t>
      </w:r>
      <w:proofErr w:type="spellEnd"/>
      <w:r w:rsidRPr="00360E49">
        <w:rPr>
          <w:iCs/>
        </w:rPr>
        <w:t>).</w:t>
      </w:r>
      <w:r>
        <w:rPr>
          <w:iCs/>
        </w:rPr>
        <w:t xml:space="preserve"> У проявленні</w:t>
      </w:r>
      <w:r w:rsidRPr="00360E49">
        <w:rPr>
          <w:iCs/>
        </w:rPr>
        <w:t xml:space="preserve"> творчої поведінки відіграють</w:t>
      </w:r>
      <w:r>
        <w:rPr>
          <w:iCs/>
        </w:rPr>
        <w:t xml:space="preserve"> значну роль</w:t>
      </w:r>
      <w:r w:rsidRPr="00360E49">
        <w:rPr>
          <w:iCs/>
        </w:rPr>
        <w:t xml:space="preserve"> мотивації, цінності, особистісні риси</w:t>
      </w:r>
      <w:r>
        <w:rPr>
          <w:iCs/>
        </w:rPr>
        <w:t xml:space="preserve">. </w:t>
      </w:r>
      <w:r w:rsidR="000E65E4">
        <w:rPr>
          <w:iCs/>
        </w:rPr>
        <w:t>«</w:t>
      </w:r>
      <w:r w:rsidRPr="00360E49">
        <w:rPr>
          <w:iCs/>
        </w:rPr>
        <w:t>Творчі здібності або креативність (від лат. "</w:t>
      </w:r>
      <w:proofErr w:type="spellStart"/>
      <w:r w:rsidRPr="00360E49">
        <w:rPr>
          <w:iCs/>
        </w:rPr>
        <w:t>Creatio</w:t>
      </w:r>
      <w:proofErr w:type="spellEnd"/>
      <w:r w:rsidRPr="00360E49">
        <w:rPr>
          <w:iCs/>
        </w:rPr>
        <w:t xml:space="preserve">" - творення) - це здатність дивуватися і пізнавати, вміння знаходити рішення в нестандартних ситуаціях, це спрямованість на відкриття нового і здатність до глибокого усвідомлення свого досвіду (по Е. </w:t>
      </w:r>
      <w:proofErr w:type="spellStart"/>
      <w:r w:rsidRPr="00360E49">
        <w:rPr>
          <w:iCs/>
        </w:rPr>
        <w:t>Фромму</w:t>
      </w:r>
      <w:proofErr w:type="spellEnd"/>
      <w:r w:rsidRPr="00360E49">
        <w:rPr>
          <w:iCs/>
        </w:rPr>
        <w:t>).</w:t>
      </w:r>
      <w:r w:rsidR="000E65E4">
        <w:rPr>
          <w:iCs/>
        </w:rPr>
        <w:t xml:space="preserve">» </w:t>
      </w:r>
      <w:proofErr w:type="gramStart"/>
      <w:r w:rsidR="000E65E4">
        <w:rPr>
          <w:iCs/>
          <w:lang w:val="en-US"/>
        </w:rPr>
        <w:t xml:space="preserve">[ </w:t>
      </w:r>
      <w:r w:rsidR="00BA7910">
        <w:rPr>
          <w:iCs/>
        </w:rPr>
        <w:t>5</w:t>
      </w:r>
      <w:proofErr w:type="gramEnd"/>
      <w:r w:rsidR="000E65E4">
        <w:rPr>
          <w:iCs/>
          <w:lang w:val="en-US"/>
        </w:rPr>
        <w:t>]</w:t>
      </w:r>
      <w:r w:rsidR="000E65E4">
        <w:rPr>
          <w:iCs/>
        </w:rPr>
        <w:t xml:space="preserve"> </w:t>
      </w:r>
    </w:p>
    <w:p w:rsidR="000E65E4" w:rsidRDefault="000E65E4" w:rsidP="00360E49">
      <w:pPr>
        <w:spacing w:line="288" w:lineRule="auto"/>
        <w:ind w:firstLine="540"/>
        <w:jc w:val="both"/>
        <w:rPr>
          <w:iCs/>
        </w:rPr>
      </w:pPr>
      <w:r>
        <w:rPr>
          <w:iCs/>
        </w:rPr>
        <w:t xml:space="preserve">Створення умов для активізації творчої діяльності  – це завдання і для викладача і для студента. Студентам подобаються нові підходи, нові технології в освіті так, як прояв інсайду осяяння – це незвичайне відчуття. </w:t>
      </w:r>
      <w:r w:rsidR="00347D36">
        <w:rPr>
          <w:iCs/>
        </w:rPr>
        <w:t xml:space="preserve">Віра в себе, бажання творити на хвилях проявленого позитиву неймовірне. Засобами </w:t>
      </w:r>
      <w:r w:rsidR="00347D36">
        <w:rPr>
          <w:iCs/>
          <w:lang w:val="en-US"/>
        </w:rPr>
        <w:t>Moodle</w:t>
      </w:r>
      <w:r w:rsidR="00347D36">
        <w:rPr>
          <w:iCs/>
        </w:rPr>
        <w:t xml:space="preserve"> можливо реалізувати основні етапи, що спонукають до творчої діяльності</w:t>
      </w:r>
      <w:r w:rsidR="00E141F4">
        <w:rPr>
          <w:iCs/>
        </w:rPr>
        <w:t>:</w:t>
      </w:r>
    </w:p>
    <w:p w:rsidR="00E141F4" w:rsidRDefault="00E141F4" w:rsidP="00E141F4">
      <w:pPr>
        <w:pStyle w:val="a9"/>
        <w:numPr>
          <w:ilvl w:val="0"/>
          <w:numId w:val="2"/>
        </w:numPr>
        <w:spacing w:line="288" w:lineRule="auto"/>
        <w:jc w:val="both"/>
        <w:rPr>
          <w:iCs/>
        </w:rPr>
      </w:pPr>
      <w:r>
        <w:rPr>
          <w:iCs/>
        </w:rPr>
        <w:t>Наявність базових знань та навичок, чітка мотивація та постановка задачі, виникнення завдань, що потребують нової ідеї</w:t>
      </w:r>
      <w:r w:rsidR="00C65875">
        <w:rPr>
          <w:iCs/>
        </w:rPr>
        <w:t>, відчуття нового</w:t>
      </w:r>
      <w:r>
        <w:rPr>
          <w:iCs/>
        </w:rPr>
        <w:t>.</w:t>
      </w:r>
    </w:p>
    <w:p w:rsidR="00C65875" w:rsidRDefault="00E141F4" w:rsidP="00E141F4">
      <w:pPr>
        <w:pStyle w:val="a9"/>
        <w:numPr>
          <w:ilvl w:val="0"/>
          <w:numId w:val="2"/>
        </w:numPr>
        <w:spacing w:line="288" w:lineRule="auto"/>
        <w:jc w:val="both"/>
        <w:rPr>
          <w:iCs/>
        </w:rPr>
      </w:pPr>
      <w:r>
        <w:rPr>
          <w:iCs/>
        </w:rPr>
        <w:t xml:space="preserve">Необхідність формулювання чіткого завдання на пошук інформації в підсвідомості та зовні, запуск </w:t>
      </w:r>
      <w:r w:rsidR="00C65875">
        <w:rPr>
          <w:iCs/>
        </w:rPr>
        <w:t xml:space="preserve">внутрішніх зусиль та пошукового </w:t>
      </w:r>
      <w:r>
        <w:rPr>
          <w:iCs/>
        </w:rPr>
        <w:t>процесу</w:t>
      </w:r>
      <w:r w:rsidR="00C65875">
        <w:rPr>
          <w:iCs/>
        </w:rPr>
        <w:t>.</w:t>
      </w:r>
    </w:p>
    <w:p w:rsidR="00E141F4" w:rsidRDefault="00C65875" w:rsidP="00E141F4">
      <w:pPr>
        <w:pStyle w:val="a9"/>
        <w:numPr>
          <w:ilvl w:val="0"/>
          <w:numId w:val="2"/>
        </w:numPr>
        <w:spacing w:line="288" w:lineRule="auto"/>
        <w:jc w:val="both"/>
        <w:rPr>
          <w:iCs/>
        </w:rPr>
      </w:pPr>
      <w:r>
        <w:rPr>
          <w:iCs/>
        </w:rPr>
        <w:lastRenderedPageBreak/>
        <w:t>Прихована робота, відхід від проблеми зовні.</w:t>
      </w:r>
    </w:p>
    <w:p w:rsidR="00C65875" w:rsidRDefault="00C65875" w:rsidP="00E141F4">
      <w:pPr>
        <w:pStyle w:val="a9"/>
        <w:numPr>
          <w:ilvl w:val="0"/>
          <w:numId w:val="2"/>
        </w:numPr>
        <w:spacing w:line="288" w:lineRule="auto"/>
        <w:jc w:val="both"/>
        <w:rPr>
          <w:iCs/>
        </w:rPr>
      </w:pPr>
      <w:r>
        <w:rPr>
          <w:iCs/>
        </w:rPr>
        <w:t>Інсайд осяяння: поява ідеї, еврика, є рішення.</w:t>
      </w:r>
    </w:p>
    <w:p w:rsidR="00C65875" w:rsidRDefault="00C65875" w:rsidP="00E141F4">
      <w:pPr>
        <w:pStyle w:val="a9"/>
        <w:numPr>
          <w:ilvl w:val="0"/>
          <w:numId w:val="2"/>
        </w:numPr>
        <w:spacing w:line="288" w:lineRule="auto"/>
        <w:jc w:val="both"/>
        <w:rPr>
          <w:iCs/>
        </w:rPr>
      </w:pPr>
      <w:r>
        <w:rPr>
          <w:iCs/>
        </w:rPr>
        <w:t>Перевірка ідеї, реалізація в застосуванні, аналіз результатів, уточнення одним словом втілення в життя.</w:t>
      </w:r>
    </w:p>
    <w:p w:rsidR="00C65875" w:rsidRDefault="001320DF" w:rsidP="00C65875">
      <w:pPr>
        <w:spacing w:line="288" w:lineRule="auto"/>
        <w:ind w:left="540" w:firstLine="0"/>
        <w:jc w:val="both"/>
        <w:rPr>
          <w:iCs/>
        </w:rPr>
      </w:pPr>
      <w:r>
        <w:rPr>
          <w:iCs/>
          <w:noProof/>
          <w:lang w:val="ru-RU" w:eastAsia="ru-RU"/>
        </w:rPr>
        <w:drawing>
          <wp:inline distT="0" distB="0" distL="0" distR="0" wp14:anchorId="5AC4A6B4" wp14:editId="453C2B7F">
            <wp:extent cx="5759450" cy="4607560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рактичне застосування знань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60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0DF" w:rsidRDefault="001320DF" w:rsidP="001320DF">
      <w:pPr>
        <w:spacing w:line="288" w:lineRule="auto"/>
        <w:ind w:left="540" w:firstLine="0"/>
        <w:jc w:val="center"/>
        <w:rPr>
          <w:iCs/>
        </w:rPr>
      </w:pPr>
      <w:r>
        <w:rPr>
          <w:iCs/>
        </w:rPr>
        <w:t>рис. 4</w:t>
      </w:r>
    </w:p>
    <w:p w:rsidR="001320DF" w:rsidRDefault="001320DF" w:rsidP="001320DF">
      <w:pPr>
        <w:spacing w:line="288" w:lineRule="auto"/>
        <w:ind w:left="540" w:firstLine="0"/>
        <w:jc w:val="center"/>
        <w:rPr>
          <w:iCs/>
        </w:rPr>
      </w:pPr>
      <w:r>
        <w:rPr>
          <w:iCs/>
          <w:noProof/>
          <w:lang w:val="ru-RU" w:eastAsia="ru-RU"/>
        </w:rPr>
        <w:drawing>
          <wp:inline distT="0" distB="0" distL="0" distR="0">
            <wp:extent cx="5759450" cy="3112135"/>
            <wp:effectExtent l="19050" t="19050" r="12700" b="1206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актив5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28"/>
                    <a:stretch/>
                  </pic:blipFill>
                  <pic:spPr bwMode="auto">
                    <a:xfrm>
                      <a:off x="0" y="0"/>
                      <a:ext cx="5759450" cy="31121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20DF" w:rsidRPr="00C65875" w:rsidRDefault="001320DF" w:rsidP="001320DF">
      <w:pPr>
        <w:spacing w:line="288" w:lineRule="auto"/>
        <w:ind w:left="540" w:firstLine="0"/>
        <w:jc w:val="center"/>
        <w:rPr>
          <w:iCs/>
        </w:rPr>
      </w:pPr>
      <w:r>
        <w:rPr>
          <w:iCs/>
        </w:rPr>
        <w:t>рис. 5</w:t>
      </w:r>
    </w:p>
    <w:p w:rsidR="00264869" w:rsidRDefault="001320DF" w:rsidP="00264869">
      <w:pPr>
        <w:spacing w:line="288" w:lineRule="auto"/>
        <w:ind w:firstLine="540"/>
        <w:jc w:val="both"/>
        <w:rPr>
          <w:iCs/>
        </w:rPr>
      </w:pPr>
      <w:r>
        <w:rPr>
          <w:iCs/>
        </w:rPr>
        <w:lastRenderedPageBreak/>
        <w:t>Ізюминкою є те, що поряд із звичними процесами діяльності, що формують</w:t>
      </w:r>
      <w:r w:rsidR="00E405C3">
        <w:rPr>
          <w:iCs/>
        </w:rPr>
        <w:t xml:space="preserve"> інформацію в підсвідомості про</w:t>
      </w:r>
      <w:r>
        <w:rPr>
          <w:iCs/>
        </w:rPr>
        <w:t xml:space="preserve"> основні знання, вміння та навики</w:t>
      </w:r>
      <w:r w:rsidR="00E405C3">
        <w:rPr>
          <w:iCs/>
        </w:rPr>
        <w:t xml:space="preserve"> є новинки, що спонукають задуматися, аналізувати, спілкуватися.</w:t>
      </w:r>
    </w:p>
    <w:p w:rsidR="00E405C3" w:rsidRDefault="00E405C3" w:rsidP="00264869">
      <w:pPr>
        <w:spacing w:line="288" w:lineRule="auto"/>
        <w:ind w:firstLine="540"/>
        <w:jc w:val="both"/>
        <w:rPr>
          <w:iCs/>
        </w:rPr>
      </w:pPr>
      <w:r>
        <w:rPr>
          <w:iCs/>
          <w:noProof/>
          <w:lang w:val="ru-RU" w:eastAsia="ru-RU"/>
        </w:rPr>
        <w:drawing>
          <wp:inline distT="0" distB="0" distL="0" distR="0">
            <wp:extent cx="5759450" cy="5473065"/>
            <wp:effectExtent l="19050" t="19050" r="12700" b="133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актив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4730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405C3" w:rsidRDefault="00E405C3" w:rsidP="00E405C3">
      <w:pPr>
        <w:spacing w:line="288" w:lineRule="auto"/>
        <w:ind w:firstLine="540"/>
        <w:jc w:val="center"/>
        <w:rPr>
          <w:iCs/>
        </w:rPr>
      </w:pPr>
      <w:r>
        <w:rPr>
          <w:iCs/>
        </w:rPr>
        <w:t>рис. 6</w:t>
      </w:r>
    </w:p>
    <w:p w:rsidR="00264869" w:rsidRDefault="00E405C3" w:rsidP="001E37AF">
      <w:pPr>
        <w:spacing w:line="288" w:lineRule="auto"/>
        <w:ind w:firstLine="540"/>
        <w:jc w:val="both"/>
        <w:rPr>
          <w:iCs/>
        </w:rPr>
      </w:pPr>
      <w:r>
        <w:rPr>
          <w:iCs/>
        </w:rPr>
        <w:t xml:space="preserve">Викладач та студент таким чином мають змогу реалізувати свій творчий потенціал у розробці технологічно-педагогічних прийомів, що спонукають до активізації діяльності студентів. </w:t>
      </w:r>
      <w:r w:rsidR="007F58BD">
        <w:rPr>
          <w:iCs/>
        </w:rPr>
        <w:t>Причому</w:t>
      </w:r>
      <w:r>
        <w:rPr>
          <w:iCs/>
        </w:rPr>
        <w:t xml:space="preserve"> студенти із задоволенням приймають у цьому участь</w:t>
      </w:r>
      <w:r w:rsidR="00874A04">
        <w:rPr>
          <w:iCs/>
        </w:rPr>
        <w:t>.</w:t>
      </w:r>
      <w:r w:rsidR="007F58BD">
        <w:rPr>
          <w:iCs/>
        </w:rPr>
        <w:t xml:space="preserve"> </w:t>
      </w:r>
      <w:r w:rsidR="00FE08A3">
        <w:rPr>
          <w:iCs/>
        </w:rPr>
        <w:t>Також в</w:t>
      </w:r>
      <w:r w:rsidR="00172BA8">
        <w:rPr>
          <w:iCs/>
        </w:rPr>
        <w:t xml:space="preserve">арто студентам показати у чому полягає технологічний процес, яким чином він може розвивати здібності, використовуючи різні </w:t>
      </w:r>
      <w:r w:rsidR="00905907" w:rsidRPr="00905907">
        <w:rPr>
          <w:iCs/>
        </w:rPr>
        <w:t>репрезентативні системи</w:t>
      </w:r>
      <w:r w:rsidR="00905907">
        <w:rPr>
          <w:iCs/>
        </w:rPr>
        <w:t>, що</w:t>
      </w:r>
      <w:r w:rsidR="00905907" w:rsidRPr="00905907">
        <w:rPr>
          <w:iCs/>
        </w:rPr>
        <w:t xml:space="preserve"> відіграють визначальну роль у взаємодії людини з навколишнім світом і власною підсвідомістю.</w:t>
      </w:r>
      <w:r w:rsidR="00172BA8">
        <w:rPr>
          <w:iCs/>
        </w:rPr>
        <w:t xml:space="preserve"> </w:t>
      </w:r>
    </w:p>
    <w:p w:rsidR="00905907" w:rsidRDefault="00905907" w:rsidP="001E37AF">
      <w:pPr>
        <w:spacing w:line="288" w:lineRule="auto"/>
        <w:ind w:firstLine="540"/>
        <w:jc w:val="both"/>
        <w:rPr>
          <w:iCs/>
        </w:rPr>
      </w:pPr>
      <w:r>
        <w:rPr>
          <w:iCs/>
          <w:noProof/>
          <w:lang w:val="ru-RU" w:eastAsia="ru-RU"/>
        </w:rPr>
        <w:drawing>
          <wp:inline distT="0" distB="0" distL="0" distR="0">
            <wp:extent cx="5759450" cy="1095375"/>
            <wp:effectExtent l="19050" t="19050" r="12700" b="285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творчість2_1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6" b="37935"/>
                    <a:stretch/>
                  </pic:blipFill>
                  <pic:spPr bwMode="auto">
                    <a:xfrm>
                      <a:off x="0" y="0"/>
                      <a:ext cx="5759450" cy="10953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4A04" w:rsidRDefault="007F58BD" w:rsidP="001E37AF">
      <w:pPr>
        <w:spacing w:line="288" w:lineRule="auto"/>
        <w:ind w:firstLine="540"/>
        <w:jc w:val="both"/>
        <w:rPr>
          <w:iCs/>
        </w:rPr>
      </w:pPr>
      <w:r>
        <w:rPr>
          <w:iCs/>
          <w:noProof/>
          <w:lang w:val="ru-RU" w:eastAsia="ru-RU"/>
        </w:rPr>
        <w:lastRenderedPageBreak/>
        <w:drawing>
          <wp:inline distT="0" distB="0" distL="0" distR="0">
            <wp:extent cx="5759450" cy="4662170"/>
            <wp:effectExtent l="19050" t="19050" r="12700" b="2413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творчість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6621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F58BD" w:rsidRDefault="007F58BD" w:rsidP="007F58BD">
      <w:pPr>
        <w:spacing w:line="288" w:lineRule="auto"/>
        <w:ind w:firstLine="540"/>
        <w:jc w:val="center"/>
        <w:rPr>
          <w:iCs/>
        </w:rPr>
      </w:pPr>
      <w:r>
        <w:rPr>
          <w:iCs/>
        </w:rPr>
        <w:t>рис. 7</w:t>
      </w:r>
    </w:p>
    <w:p w:rsidR="007F58BD" w:rsidRDefault="007F58BD" w:rsidP="001E37AF">
      <w:pPr>
        <w:spacing w:line="288" w:lineRule="auto"/>
        <w:ind w:firstLine="540"/>
        <w:jc w:val="both"/>
        <w:rPr>
          <w:iCs/>
        </w:rPr>
      </w:pPr>
    </w:p>
    <w:p w:rsidR="00603B75" w:rsidRDefault="0041009C" w:rsidP="001E37AF">
      <w:pPr>
        <w:spacing w:line="288" w:lineRule="auto"/>
        <w:ind w:firstLine="540"/>
        <w:jc w:val="both"/>
      </w:pPr>
      <w:r>
        <w:rPr>
          <w:iCs/>
        </w:rPr>
        <w:t xml:space="preserve">Зміни </w:t>
      </w:r>
      <w:r w:rsidR="00EE7C11">
        <w:rPr>
          <w:iCs/>
        </w:rPr>
        <w:t xml:space="preserve">курсу </w:t>
      </w:r>
      <w:r w:rsidR="008679EB">
        <w:rPr>
          <w:iCs/>
        </w:rPr>
        <w:t>із застосуванням</w:t>
      </w:r>
      <w:r w:rsidR="00EE7C11">
        <w:rPr>
          <w:iCs/>
        </w:rPr>
        <w:t xml:space="preserve"> </w:t>
      </w:r>
      <w:r>
        <w:rPr>
          <w:iCs/>
        </w:rPr>
        <w:t>технологічно-педагогічних прийомів навчання</w:t>
      </w:r>
      <w:bookmarkStart w:id="0" w:name="_GoBack"/>
      <w:bookmarkEnd w:id="0"/>
      <w:r>
        <w:rPr>
          <w:iCs/>
        </w:rPr>
        <w:t xml:space="preserve">  у дистанційному доступі</w:t>
      </w:r>
      <w:r w:rsidR="005D2FC8">
        <w:rPr>
          <w:iCs/>
        </w:rPr>
        <w:t xml:space="preserve"> та </w:t>
      </w:r>
      <w:r>
        <w:rPr>
          <w:iCs/>
        </w:rPr>
        <w:t xml:space="preserve"> на очних заняттях  на платформі </w:t>
      </w:r>
      <w:r w:rsidR="00DD73E6">
        <w:rPr>
          <w:iCs/>
        </w:rPr>
        <w:t xml:space="preserve"> </w:t>
      </w:r>
      <w:r>
        <w:rPr>
          <w:lang w:val="en-US"/>
        </w:rPr>
        <w:t>Moodle</w:t>
      </w:r>
      <w:r>
        <w:rPr>
          <w:iCs/>
        </w:rPr>
        <w:t xml:space="preserve"> </w:t>
      </w:r>
      <w:r w:rsidR="00DD73E6">
        <w:rPr>
          <w:iCs/>
        </w:rPr>
        <w:t>активізу</w:t>
      </w:r>
      <w:r w:rsidR="008679EB">
        <w:rPr>
          <w:iCs/>
        </w:rPr>
        <w:t>ють</w:t>
      </w:r>
      <w:r w:rsidR="00E53C86">
        <w:rPr>
          <w:iCs/>
        </w:rPr>
        <w:t xml:space="preserve"> </w:t>
      </w:r>
      <w:r w:rsidR="00DD73E6">
        <w:rPr>
          <w:iCs/>
        </w:rPr>
        <w:t>творчий</w:t>
      </w:r>
      <w:r w:rsidR="00E53C86">
        <w:rPr>
          <w:iCs/>
        </w:rPr>
        <w:t xml:space="preserve"> потенціал</w:t>
      </w:r>
      <w:r w:rsidR="00DD73E6">
        <w:rPr>
          <w:iCs/>
        </w:rPr>
        <w:t xml:space="preserve"> </w:t>
      </w:r>
      <w:r w:rsidR="008679EB">
        <w:rPr>
          <w:iCs/>
        </w:rPr>
        <w:t xml:space="preserve">студентів </w:t>
      </w:r>
      <w:r w:rsidR="00DD73E6">
        <w:rPr>
          <w:iCs/>
        </w:rPr>
        <w:t>та</w:t>
      </w:r>
      <w:r w:rsidR="00603B75">
        <w:rPr>
          <w:iCs/>
        </w:rPr>
        <w:t xml:space="preserve"> </w:t>
      </w:r>
      <w:r w:rsidR="008679EB">
        <w:rPr>
          <w:iCs/>
        </w:rPr>
        <w:t>підвищують ефективність та якість</w:t>
      </w:r>
      <w:r w:rsidR="00603B75">
        <w:rPr>
          <w:iCs/>
        </w:rPr>
        <w:t xml:space="preserve"> навчання</w:t>
      </w:r>
      <w:r w:rsidR="00E53C86">
        <w:rPr>
          <w:iCs/>
        </w:rPr>
        <w:t>.</w:t>
      </w:r>
      <w:r w:rsidR="008679EB">
        <w:rPr>
          <w:iCs/>
        </w:rPr>
        <w:t xml:space="preserve"> </w:t>
      </w:r>
      <w:r w:rsidR="0060318E">
        <w:rPr>
          <w:iCs/>
        </w:rPr>
        <w:t>Отже, в</w:t>
      </w:r>
      <w:r w:rsidR="008679EB">
        <w:rPr>
          <w:iCs/>
        </w:rPr>
        <w:t xml:space="preserve"> перспективі </w:t>
      </w:r>
      <w:r w:rsidR="0060318E">
        <w:rPr>
          <w:iCs/>
        </w:rPr>
        <w:t>такий підхід</w:t>
      </w:r>
      <w:r w:rsidR="00BD2C49">
        <w:t xml:space="preserve"> </w:t>
      </w:r>
      <w:r w:rsidR="0060318E">
        <w:t>створить новий освітній простір, щ</w:t>
      </w:r>
      <w:r w:rsidR="005D2FC8">
        <w:t>о сприяє задоволенню вимог часу та суспільства.</w:t>
      </w:r>
    </w:p>
    <w:p w:rsidR="00FE08A3" w:rsidRDefault="00FE08A3" w:rsidP="005343AD">
      <w:pPr>
        <w:spacing w:line="288" w:lineRule="auto"/>
        <w:ind w:firstLine="540"/>
        <w:jc w:val="both"/>
      </w:pPr>
      <w:r>
        <w:t>Література:</w:t>
      </w:r>
    </w:p>
    <w:p w:rsidR="005343AD" w:rsidRDefault="005343AD" w:rsidP="005343AD">
      <w:pPr>
        <w:spacing w:line="288" w:lineRule="auto"/>
        <w:ind w:firstLine="540"/>
        <w:jc w:val="both"/>
      </w:pPr>
      <w:r>
        <w:t xml:space="preserve">1. </w:t>
      </w:r>
      <w:proofErr w:type="spellStart"/>
      <w:r>
        <w:t>Гриндер</w:t>
      </w:r>
      <w:proofErr w:type="spellEnd"/>
      <w:r>
        <w:t xml:space="preserve"> Майкл  </w:t>
      </w:r>
      <w:proofErr w:type="spellStart"/>
      <w:r>
        <w:t>Исправление</w:t>
      </w:r>
      <w:proofErr w:type="spellEnd"/>
      <w:r>
        <w:t xml:space="preserve"> </w:t>
      </w:r>
      <w:proofErr w:type="spellStart"/>
      <w:r>
        <w:t>школьного</w:t>
      </w:r>
      <w:proofErr w:type="spellEnd"/>
      <w:r>
        <w:t xml:space="preserve"> </w:t>
      </w:r>
      <w:proofErr w:type="spellStart"/>
      <w:r>
        <w:t>конвейера</w:t>
      </w:r>
      <w:proofErr w:type="spellEnd"/>
      <w:r>
        <w:t xml:space="preserve"> http://royallib.com/read/grinder_maykl/ispravlenie_shkolnogo_konveyera.html#0</w:t>
      </w:r>
    </w:p>
    <w:p w:rsidR="005343AD" w:rsidRDefault="005343AD" w:rsidP="005343AD">
      <w:pPr>
        <w:spacing w:line="288" w:lineRule="auto"/>
        <w:ind w:firstLine="540"/>
        <w:jc w:val="both"/>
      </w:pPr>
      <w:r>
        <w:t>2. Емоційні координати творчого потенціалу студентів художніх спеціальностей</w:t>
      </w:r>
      <w:r>
        <w:t xml:space="preserve">. </w:t>
      </w:r>
      <w:r>
        <w:t xml:space="preserve">Автор: Вісник Чернігівського національного педагогічного університету імені Т.Г. Шевченка http://bo0k.net/index.php?p=achapter&amp;bid=16421&amp;chapter=1 </w:t>
      </w:r>
    </w:p>
    <w:p w:rsidR="005343AD" w:rsidRDefault="005343AD" w:rsidP="005343AD">
      <w:pPr>
        <w:spacing w:line="288" w:lineRule="auto"/>
        <w:ind w:firstLine="540"/>
        <w:jc w:val="both"/>
      </w:pPr>
      <w:r>
        <w:t>3. Модулі діяльності https://moodle.org/plugins/browse.php?list=category&amp;id=1</w:t>
      </w:r>
    </w:p>
    <w:p w:rsidR="005343AD" w:rsidRDefault="005343AD" w:rsidP="005343AD">
      <w:pPr>
        <w:spacing w:line="288" w:lineRule="auto"/>
        <w:ind w:firstLine="540"/>
        <w:jc w:val="both"/>
      </w:pPr>
      <w:r>
        <w:t xml:space="preserve">4. Проблеми і перспективи розвитку освіти. Організація дистанційної освіти у загальноосвітній та вищий школі: Збірник статей Всеукраїнської наукової конференції 15–16 січня 2016 року. – Дніпропетровськ: </w:t>
      </w:r>
      <w:proofErr w:type="spellStart"/>
      <w:r>
        <w:t>GlobalNauka</w:t>
      </w:r>
      <w:proofErr w:type="spellEnd"/>
      <w:r>
        <w:t xml:space="preserve">, 2016. http://globalnauka.com/download/PPRO_Zbirnik_1.pdf </w:t>
      </w:r>
    </w:p>
    <w:p w:rsidR="005343AD" w:rsidRDefault="005343AD" w:rsidP="005343AD">
      <w:pPr>
        <w:spacing w:line="288" w:lineRule="auto"/>
        <w:ind w:firstLine="540"/>
        <w:jc w:val="both"/>
      </w:pPr>
      <w:r>
        <w:t>5. Формування творчого потенціалу у студентів 1–4 курсу</w:t>
      </w:r>
    </w:p>
    <w:p w:rsidR="005343AD" w:rsidRPr="006333C2" w:rsidRDefault="005343AD" w:rsidP="005343AD">
      <w:pPr>
        <w:spacing w:line="288" w:lineRule="auto"/>
        <w:ind w:firstLine="540"/>
        <w:jc w:val="both"/>
      </w:pPr>
      <w:r>
        <w:t>http://bibliofond.ru/view.aspx?id=472943</w:t>
      </w:r>
    </w:p>
    <w:sectPr w:rsidR="005343AD" w:rsidRPr="006333C2" w:rsidSect="00CB7E66">
      <w:footerReference w:type="default" r:id="rId15"/>
      <w:pgSz w:w="11906" w:h="16838" w:code="9"/>
      <w:pgMar w:top="1134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4280" w:rsidRDefault="005B4280" w:rsidP="00264869">
      <w:r>
        <w:separator/>
      </w:r>
    </w:p>
  </w:endnote>
  <w:endnote w:type="continuationSeparator" w:id="0">
    <w:p w:rsidR="005B4280" w:rsidRDefault="005B4280" w:rsidP="002648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54427879"/>
      <w:docPartObj>
        <w:docPartGallery w:val="Page Numbers (Bottom of Page)"/>
        <w:docPartUnique/>
      </w:docPartObj>
    </w:sdtPr>
    <w:sdtContent>
      <w:p w:rsidR="00264869" w:rsidRDefault="00264869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E31BD" w:rsidRPr="00FE31BD">
          <w:rPr>
            <w:noProof/>
            <w:lang w:val="ru-RU"/>
          </w:rPr>
          <w:t>5</w:t>
        </w:r>
        <w:r>
          <w:fldChar w:fldCharType="end"/>
        </w:r>
      </w:p>
    </w:sdtContent>
  </w:sdt>
  <w:p w:rsidR="00264869" w:rsidRDefault="0026486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4280" w:rsidRDefault="005B4280" w:rsidP="00264869">
      <w:r>
        <w:separator/>
      </w:r>
    </w:p>
  </w:footnote>
  <w:footnote w:type="continuationSeparator" w:id="0">
    <w:p w:rsidR="005B4280" w:rsidRDefault="005B4280" w:rsidP="002648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BB1D28"/>
    <w:multiLevelType w:val="hybridMultilevel"/>
    <w:tmpl w:val="A0C0654C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8117F6E"/>
    <w:multiLevelType w:val="hybridMultilevel"/>
    <w:tmpl w:val="D67E5772"/>
    <w:lvl w:ilvl="0" w:tplc="8508148E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B03D22"/>
    <w:multiLevelType w:val="hybridMultilevel"/>
    <w:tmpl w:val="E93C526E"/>
    <w:lvl w:ilvl="0" w:tplc="3D323342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142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0DDC"/>
    <w:rsid w:val="000279C3"/>
    <w:rsid w:val="000451A9"/>
    <w:rsid w:val="00052F99"/>
    <w:rsid w:val="000B1589"/>
    <w:rsid w:val="000B2E9F"/>
    <w:rsid w:val="000C4E2D"/>
    <w:rsid w:val="000E65E4"/>
    <w:rsid w:val="001320DF"/>
    <w:rsid w:val="00172BA8"/>
    <w:rsid w:val="001A1644"/>
    <w:rsid w:val="001A7126"/>
    <w:rsid w:val="001B1DFB"/>
    <w:rsid w:val="001C13FC"/>
    <w:rsid w:val="001E37AF"/>
    <w:rsid w:val="001E62F1"/>
    <w:rsid w:val="00232BEE"/>
    <w:rsid w:val="0025634A"/>
    <w:rsid w:val="00264869"/>
    <w:rsid w:val="002955BF"/>
    <w:rsid w:val="002963AA"/>
    <w:rsid w:val="002E0DDC"/>
    <w:rsid w:val="002F5218"/>
    <w:rsid w:val="00320B6F"/>
    <w:rsid w:val="00342FE7"/>
    <w:rsid w:val="00347D36"/>
    <w:rsid w:val="00360E49"/>
    <w:rsid w:val="00380461"/>
    <w:rsid w:val="003D303E"/>
    <w:rsid w:val="00403463"/>
    <w:rsid w:val="0041009C"/>
    <w:rsid w:val="004C2E20"/>
    <w:rsid w:val="00525353"/>
    <w:rsid w:val="005343AD"/>
    <w:rsid w:val="0058022A"/>
    <w:rsid w:val="005A778F"/>
    <w:rsid w:val="005B4280"/>
    <w:rsid w:val="005D2FC8"/>
    <w:rsid w:val="0060318E"/>
    <w:rsid w:val="00603B75"/>
    <w:rsid w:val="00616960"/>
    <w:rsid w:val="006333C2"/>
    <w:rsid w:val="00674875"/>
    <w:rsid w:val="006A08A2"/>
    <w:rsid w:val="007A4470"/>
    <w:rsid w:val="007E67B5"/>
    <w:rsid w:val="007F58BD"/>
    <w:rsid w:val="008315A5"/>
    <w:rsid w:val="008679EB"/>
    <w:rsid w:val="00874A04"/>
    <w:rsid w:val="008A22A4"/>
    <w:rsid w:val="008C174B"/>
    <w:rsid w:val="00905907"/>
    <w:rsid w:val="009660B7"/>
    <w:rsid w:val="009C141F"/>
    <w:rsid w:val="009E6422"/>
    <w:rsid w:val="00A23746"/>
    <w:rsid w:val="00A551A6"/>
    <w:rsid w:val="00AC3BFD"/>
    <w:rsid w:val="00AF05C2"/>
    <w:rsid w:val="00B0096C"/>
    <w:rsid w:val="00B03CDF"/>
    <w:rsid w:val="00B26D5B"/>
    <w:rsid w:val="00B47109"/>
    <w:rsid w:val="00B5006D"/>
    <w:rsid w:val="00BA3A8F"/>
    <w:rsid w:val="00BA7910"/>
    <w:rsid w:val="00BB11C5"/>
    <w:rsid w:val="00BD2C49"/>
    <w:rsid w:val="00C05A20"/>
    <w:rsid w:val="00C320E5"/>
    <w:rsid w:val="00C636FE"/>
    <w:rsid w:val="00C65875"/>
    <w:rsid w:val="00CB7E66"/>
    <w:rsid w:val="00CE040E"/>
    <w:rsid w:val="00D47230"/>
    <w:rsid w:val="00D853D2"/>
    <w:rsid w:val="00DD73E6"/>
    <w:rsid w:val="00DE6D7E"/>
    <w:rsid w:val="00DF5059"/>
    <w:rsid w:val="00E054CB"/>
    <w:rsid w:val="00E06448"/>
    <w:rsid w:val="00E141F4"/>
    <w:rsid w:val="00E217C6"/>
    <w:rsid w:val="00E405C3"/>
    <w:rsid w:val="00E53C86"/>
    <w:rsid w:val="00E75079"/>
    <w:rsid w:val="00E95B30"/>
    <w:rsid w:val="00EB42F5"/>
    <w:rsid w:val="00EE7C11"/>
    <w:rsid w:val="00EF1CAE"/>
    <w:rsid w:val="00F151BE"/>
    <w:rsid w:val="00F516E3"/>
    <w:rsid w:val="00F65B90"/>
    <w:rsid w:val="00F9424C"/>
    <w:rsid w:val="00FD782D"/>
    <w:rsid w:val="00FE08A3"/>
    <w:rsid w:val="00FE11A9"/>
    <w:rsid w:val="00FE3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D67854-11EA-4B8C-9776-B06A2AB9FD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67B5"/>
    <w:pPr>
      <w:ind w:firstLine="567"/>
    </w:pPr>
    <w:rPr>
      <w:rFonts w:ascii="Arial" w:hAnsi="Arial"/>
      <w:sz w:val="24"/>
      <w:szCs w:val="24"/>
      <w:lang w:val="uk-UA" w:eastAsia="uk-UA"/>
    </w:rPr>
  </w:style>
  <w:style w:type="paragraph" w:styleId="1">
    <w:name w:val="heading 1"/>
    <w:basedOn w:val="a"/>
    <w:next w:val="a"/>
    <w:qFormat/>
    <w:rsid w:val="007E67B5"/>
    <w:pPr>
      <w:keepNext/>
      <w:spacing w:before="240" w:after="60"/>
      <w:ind w:firstLine="0"/>
      <w:outlineLvl w:val="0"/>
    </w:pPr>
    <w:rPr>
      <w:rFonts w:cs="Arial"/>
      <w:b/>
      <w:bCs/>
      <w:kern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FE08A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616960"/>
    <w:rPr>
      <w:color w:val="0000FF"/>
      <w:u w:val="single"/>
    </w:rPr>
  </w:style>
  <w:style w:type="paragraph" w:styleId="a4">
    <w:name w:val="Document Map"/>
    <w:basedOn w:val="a"/>
    <w:semiHidden/>
    <w:rsid w:val="00D853D2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5">
    <w:name w:val="header"/>
    <w:basedOn w:val="a"/>
    <w:link w:val="a6"/>
    <w:rsid w:val="00264869"/>
    <w:pPr>
      <w:tabs>
        <w:tab w:val="center" w:pos="4819"/>
        <w:tab w:val="right" w:pos="9639"/>
      </w:tabs>
    </w:pPr>
  </w:style>
  <w:style w:type="character" w:customStyle="1" w:styleId="a6">
    <w:name w:val="Верхний колонтитул Знак"/>
    <w:basedOn w:val="a0"/>
    <w:link w:val="a5"/>
    <w:rsid w:val="00264869"/>
    <w:rPr>
      <w:rFonts w:ascii="Arial" w:hAnsi="Arial"/>
      <w:sz w:val="24"/>
      <w:szCs w:val="24"/>
      <w:lang w:val="uk-UA" w:eastAsia="uk-UA"/>
    </w:rPr>
  </w:style>
  <w:style w:type="paragraph" w:styleId="a7">
    <w:name w:val="footer"/>
    <w:basedOn w:val="a"/>
    <w:link w:val="a8"/>
    <w:uiPriority w:val="99"/>
    <w:rsid w:val="00264869"/>
    <w:pPr>
      <w:tabs>
        <w:tab w:val="center" w:pos="4819"/>
        <w:tab w:val="right" w:pos="9639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64869"/>
    <w:rPr>
      <w:rFonts w:ascii="Arial" w:hAnsi="Arial"/>
      <w:sz w:val="24"/>
      <w:szCs w:val="24"/>
      <w:lang w:val="uk-UA" w:eastAsia="uk-UA"/>
    </w:rPr>
  </w:style>
  <w:style w:type="paragraph" w:styleId="a9">
    <w:name w:val="List Paragraph"/>
    <w:basedOn w:val="a"/>
    <w:uiPriority w:val="34"/>
    <w:qFormat/>
    <w:rsid w:val="00E141F4"/>
    <w:pPr>
      <w:ind w:left="720"/>
      <w:contextualSpacing/>
    </w:pPr>
  </w:style>
  <w:style w:type="table" w:styleId="aa">
    <w:name w:val="Table Grid"/>
    <w:basedOn w:val="a1"/>
    <w:rsid w:val="00FE0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semiHidden/>
    <w:rsid w:val="00FE08A3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uk-UA"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291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8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15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5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9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3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F0~1\AppData\Local\Temp\&#1064;&#1072;&#1073;&#1083;&#1086;&#1085;%20&#1090;&#1077;&#1079;%20(&#1091;&#1082;&#1088;)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Шаблон тез (укр)</Template>
  <TotalTime>14</TotalTime>
  <Pages>6</Pages>
  <Words>920</Words>
  <Characters>5245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Прізвище І</vt:lpstr>
    </vt:vector>
  </TitlesOfParts>
  <Company/>
  <LinksUpToDate>false</LinksUpToDate>
  <CharactersWithSpaces>6153</CharactersWithSpaces>
  <SharedDoc>false</SharedDoc>
  <HLinks>
    <vt:vector size="6" baseType="variant">
      <vt:variant>
        <vt:i4>5570646</vt:i4>
      </vt:variant>
      <vt:variant>
        <vt:i4>0</vt:i4>
      </vt:variant>
      <vt:variant>
        <vt:i4>0</vt:i4>
      </vt:variant>
      <vt:variant>
        <vt:i4>5</vt:i4>
      </vt:variant>
      <vt:variant>
        <vt:lpwstr>http://2016.moodlemoot.in.ua/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Прізвище І</dc:title>
  <dc:subject/>
  <dc:creator>Пользователь Windows</dc:creator>
  <cp:keywords/>
  <dc:description/>
  <cp:lastModifiedBy>Ірина Олексіївна Кононенко</cp:lastModifiedBy>
  <cp:revision>3</cp:revision>
  <dcterms:created xsi:type="dcterms:W3CDTF">2016-05-03T13:07:00Z</dcterms:created>
  <dcterms:modified xsi:type="dcterms:W3CDTF">2016-05-03T13:21:00Z</dcterms:modified>
</cp:coreProperties>
</file>